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b2fd259b744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3f0de053454a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Wynn,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962a550dff407e" /><Relationship Type="http://schemas.openxmlformats.org/officeDocument/2006/relationships/numbering" Target="/word/numbering.xml" Id="R8c5a1086ecef41d5" /><Relationship Type="http://schemas.openxmlformats.org/officeDocument/2006/relationships/settings" Target="/word/settings.xml" Id="R8202a09d30c146ce" /><Relationship Type="http://schemas.openxmlformats.org/officeDocument/2006/relationships/image" Target="/word/media/b9c9fcd6-b795-41c3-ac6b-7a3bc254a977.png" Id="Rfd3f0de053454aaa" /></Relationships>
</file>