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c12199a4c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7bb75a06b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Westbrook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18a8ef5304a61" /><Relationship Type="http://schemas.openxmlformats.org/officeDocument/2006/relationships/numbering" Target="/word/numbering.xml" Id="Ra2a0f962e515467e" /><Relationship Type="http://schemas.openxmlformats.org/officeDocument/2006/relationships/settings" Target="/word/settings.xml" Id="R83a9378b613f417e" /><Relationship Type="http://schemas.openxmlformats.org/officeDocument/2006/relationships/image" Target="/word/media/e1fd1442-98c5-4273-96e4-abf36e99eeb9.png" Id="Rfe37bb75a06b4c1b" /></Relationships>
</file>