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c2878fbd2143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fc73319ba640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Westchester Court,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a3231d71654a4e" /><Relationship Type="http://schemas.openxmlformats.org/officeDocument/2006/relationships/numbering" Target="/word/numbering.xml" Id="R183dca6d73234fa7" /><Relationship Type="http://schemas.openxmlformats.org/officeDocument/2006/relationships/settings" Target="/word/settings.xml" Id="R7d8d849e021f4135" /><Relationship Type="http://schemas.openxmlformats.org/officeDocument/2006/relationships/image" Target="/word/media/1c3ddad2-5fd9-449c-b55a-194b15db4e53.png" Id="Rc2fc73319ba6402e" /></Relationships>
</file>