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6f30c3e3d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4b2afc68a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Westcliff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d07e1fc354f98" /><Relationship Type="http://schemas.openxmlformats.org/officeDocument/2006/relationships/numbering" Target="/word/numbering.xml" Id="R7a80fdc767e847b7" /><Relationship Type="http://schemas.openxmlformats.org/officeDocument/2006/relationships/settings" Target="/word/settings.xml" Id="R41964bdd09e64f02" /><Relationship Type="http://schemas.openxmlformats.org/officeDocument/2006/relationships/image" Target="/word/media/618fa298-83f7-4897-b6c2-04619df30f0a.png" Id="Rbce4b2afc68a46fe" /></Relationships>
</file>