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0964b0e9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a50b0bdc2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Westgate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3a35f260f4b43" /><Relationship Type="http://schemas.openxmlformats.org/officeDocument/2006/relationships/numbering" Target="/word/numbering.xml" Id="Rb4d2d57332024d18" /><Relationship Type="http://schemas.openxmlformats.org/officeDocument/2006/relationships/settings" Target="/word/settings.xml" Id="R0af190b0c1f6497a" /><Relationship Type="http://schemas.openxmlformats.org/officeDocument/2006/relationships/image" Target="/word/media/c72989da-2020-4156-b10a-328f8529e63f.png" Id="R32da50b0bdc2491f" /></Relationships>
</file>