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137a7595d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277d086f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cf74aefa4cde" /><Relationship Type="http://schemas.openxmlformats.org/officeDocument/2006/relationships/numbering" Target="/word/numbering.xml" Id="R1f7b9122e13f4681" /><Relationship Type="http://schemas.openxmlformats.org/officeDocument/2006/relationships/settings" Target="/word/settings.xml" Id="R9584f9515c994976" /><Relationship Type="http://schemas.openxmlformats.org/officeDocument/2006/relationships/image" Target="/word/media/1cd65a8b-c559-4fec-a18e-410672ed6f30.png" Id="Rd19277d086fc4fe0" /></Relationships>
</file>