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283190c8d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f642849b2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Westport Factory,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1429e27fd49b6" /><Relationship Type="http://schemas.openxmlformats.org/officeDocument/2006/relationships/numbering" Target="/word/numbering.xml" Id="R00ba5674549a4f5a" /><Relationship Type="http://schemas.openxmlformats.org/officeDocument/2006/relationships/settings" Target="/word/settings.xml" Id="R9e477007239e4a07" /><Relationship Type="http://schemas.openxmlformats.org/officeDocument/2006/relationships/image" Target="/word/media/0db06d20-d416-4726-a0dd-1313d584e2ac.png" Id="R520f642849b24433" /></Relationships>
</file>