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3ac6674afe4f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f64c8daaf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Westview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221f19a1c4661" /><Relationship Type="http://schemas.openxmlformats.org/officeDocument/2006/relationships/numbering" Target="/word/numbering.xml" Id="Ra1af6564784c42af" /><Relationship Type="http://schemas.openxmlformats.org/officeDocument/2006/relationships/settings" Target="/word/settings.xml" Id="Rc864fb4735854f80" /><Relationship Type="http://schemas.openxmlformats.org/officeDocument/2006/relationships/image" Target="/word/media/1a0820ee-93b9-4016-9056-2cb2e66f39e6.png" Id="Re08f64c8daaf44ef" /></Relationships>
</file>