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3ed8ac800146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580ba292d54e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Wetherhill,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82e7f7c4114327" /><Relationship Type="http://schemas.openxmlformats.org/officeDocument/2006/relationships/numbering" Target="/word/numbering.xml" Id="Rc2d4a3bdc9514529" /><Relationship Type="http://schemas.openxmlformats.org/officeDocument/2006/relationships/settings" Target="/word/settings.xml" Id="R0e423a541eb34b02" /><Relationship Type="http://schemas.openxmlformats.org/officeDocument/2006/relationships/image" Target="/word/media/93416322-fc2e-47df-827d-ff9290860f6f.png" Id="R14580ba292d54e89" /></Relationships>
</file>