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b6d106e7f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82cde21b5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Wethersfield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dc3d39b554b59" /><Relationship Type="http://schemas.openxmlformats.org/officeDocument/2006/relationships/numbering" Target="/word/numbering.xml" Id="R8a4d0e2165654a30" /><Relationship Type="http://schemas.openxmlformats.org/officeDocument/2006/relationships/settings" Target="/word/settings.xml" Id="R65ef0d226ffb4cd2" /><Relationship Type="http://schemas.openxmlformats.org/officeDocument/2006/relationships/image" Target="/word/media/f0a006bb-a7a5-492f-83bc-95568b401155.png" Id="R25c82cde21b54216" /></Relationships>
</file>