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bec78186c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1d0106d65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Wetmore,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a36a91ffc43d3" /><Relationship Type="http://schemas.openxmlformats.org/officeDocument/2006/relationships/numbering" Target="/word/numbering.xml" Id="R16ef2bcf654c449e" /><Relationship Type="http://schemas.openxmlformats.org/officeDocument/2006/relationships/settings" Target="/word/settings.xml" Id="R49c6b6a4d7f948ee" /><Relationship Type="http://schemas.openxmlformats.org/officeDocument/2006/relationships/image" Target="/word/media/ab4a2166-4cc6-42f1-9416-b5b50bfd3ef0.png" Id="R48a1d0106d65427c" /></Relationships>
</file>