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827b7560b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a645eb898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Wevaco,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112e4f23c48e8" /><Relationship Type="http://schemas.openxmlformats.org/officeDocument/2006/relationships/numbering" Target="/word/numbering.xml" Id="R9fbfe2702dec4547" /><Relationship Type="http://schemas.openxmlformats.org/officeDocument/2006/relationships/settings" Target="/word/settings.xml" Id="R8b1557ebe8c64d2a" /><Relationship Type="http://schemas.openxmlformats.org/officeDocument/2006/relationships/image" Target="/word/media/ddff3403-f833-4142-80a3-d37ba18d7d33.png" Id="R442a645eb8984642" /></Relationships>
</file>