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286763cc7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171d2d50c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Wheatland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5d90103764553" /><Relationship Type="http://schemas.openxmlformats.org/officeDocument/2006/relationships/numbering" Target="/word/numbering.xml" Id="R1a3f0219f5654c8c" /><Relationship Type="http://schemas.openxmlformats.org/officeDocument/2006/relationships/settings" Target="/word/settings.xml" Id="Rbcfabd206b8d4538" /><Relationship Type="http://schemas.openxmlformats.org/officeDocument/2006/relationships/image" Target="/word/media/7fb26593-6c21-43f6-aef6-6aecdeb522c1.png" Id="Ra42171d2d50c46b1" /></Relationships>
</file>