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b25d4c7b8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fd89cf30d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Wheatleys Pond,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449d355e840bf" /><Relationship Type="http://schemas.openxmlformats.org/officeDocument/2006/relationships/numbering" Target="/word/numbering.xml" Id="R8e2da5225748460d" /><Relationship Type="http://schemas.openxmlformats.org/officeDocument/2006/relationships/settings" Target="/word/settings.xml" Id="R634c336db7d6419e" /><Relationship Type="http://schemas.openxmlformats.org/officeDocument/2006/relationships/image" Target="/word/media/7dc667c2-2bb2-4172-a39c-1f6c7ca4f177.png" Id="R770fd89cf30d4d35" /></Relationships>
</file>