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284da5767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c8487a647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Wheelock Mill,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5c1487ff540ec" /><Relationship Type="http://schemas.openxmlformats.org/officeDocument/2006/relationships/numbering" Target="/word/numbering.xml" Id="Rc8893f1d35604109" /><Relationship Type="http://schemas.openxmlformats.org/officeDocument/2006/relationships/settings" Target="/word/settings.xml" Id="Rd5bc9e66d35b4d78" /><Relationship Type="http://schemas.openxmlformats.org/officeDocument/2006/relationships/image" Target="/word/media/908df8fa-187f-4c4b-aa8b-32ae48160d93.png" Id="R99cc8487a64740c3" /></Relationships>
</file>