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d1ff9985b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30e18604e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Whispering Pines,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276374f1406a" /><Relationship Type="http://schemas.openxmlformats.org/officeDocument/2006/relationships/numbering" Target="/word/numbering.xml" Id="R1bd62ff6d99d47ba" /><Relationship Type="http://schemas.openxmlformats.org/officeDocument/2006/relationships/settings" Target="/word/settings.xml" Id="R8c7eaa4463f4456a" /><Relationship Type="http://schemas.openxmlformats.org/officeDocument/2006/relationships/image" Target="/word/media/c3206916-88d1-47c7-ad79-5097eccfeb95.png" Id="R3cb30e18604e4216" /></Relationships>
</file>