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0e42d886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c049caa2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Cloud,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1bfa3e2384390" /><Relationship Type="http://schemas.openxmlformats.org/officeDocument/2006/relationships/numbering" Target="/word/numbering.xml" Id="Rbd7604a19d804969" /><Relationship Type="http://schemas.openxmlformats.org/officeDocument/2006/relationships/settings" Target="/word/settings.xml" Id="R3be62aba467745c1" /><Relationship Type="http://schemas.openxmlformats.org/officeDocument/2006/relationships/image" Target="/word/media/753d11b0-07f2-4b3c-b66a-a1a9da235940.png" Id="R04c5c049caa24d6b" /></Relationships>
</file>