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4803bcb89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eac530e6e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Oak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ba840f1e44585" /><Relationship Type="http://schemas.openxmlformats.org/officeDocument/2006/relationships/numbering" Target="/word/numbering.xml" Id="Rac36ba93bbb94d4b" /><Relationship Type="http://schemas.openxmlformats.org/officeDocument/2006/relationships/settings" Target="/word/settings.xml" Id="R327c2c890e964e7b" /><Relationship Type="http://schemas.openxmlformats.org/officeDocument/2006/relationships/image" Target="/word/media/094cd203-84eb-44a3-9582-29dc2c804d78.png" Id="R9bceac530e6e4579" /></Relationships>
</file>