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2e21e904b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897eb4eb1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Way Subdivision,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d6905ddfa4019" /><Relationship Type="http://schemas.openxmlformats.org/officeDocument/2006/relationships/numbering" Target="/word/numbering.xml" Id="R668e952fe7794f84" /><Relationship Type="http://schemas.openxmlformats.org/officeDocument/2006/relationships/settings" Target="/word/settings.xml" Id="R13c90bc42bf34fbb" /><Relationship Type="http://schemas.openxmlformats.org/officeDocument/2006/relationships/image" Target="/word/media/995d824c-1e9e-4f6c-a6d9-57701cc10200.png" Id="R6b7897eb4eb14c9d" /></Relationships>
</file>