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2ddea8648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b01c39e56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Womans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5a016c1d245b2" /><Relationship Type="http://schemas.openxmlformats.org/officeDocument/2006/relationships/numbering" Target="/word/numbering.xml" Id="Rd69a3a5e9fe54b6f" /><Relationship Type="http://schemas.openxmlformats.org/officeDocument/2006/relationships/settings" Target="/word/settings.xml" Id="Rcb88da4a6f2e4da5" /><Relationship Type="http://schemas.openxmlformats.org/officeDocument/2006/relationships/image" Target="/word/media/aa91d3a4-081f-4cf0-ac94-33ce09fee254.png" Id="R4dbb01c39e564d6a" /></Relationships>
</file>