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337955ecf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d28eda210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Whitehouse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53a6472b24e3b" /><Relationship Type="http://schemas.openxmlformats.org/officeDocument/2006/relationships/numbering" Target="/word/numbering.xml" Id="Rfc4751c638724f58" /><Relationship Type="http://schemas.openxmlformats.org/officeDocument/2006/relationships/settings" Target="/word/settings.xml" Id="R8a9b7ed833e74eb9" /><Relationship Type="http://schemas.openxmlformats.org/officeDocument/2006/relationships/image" Target="/word/media/9bcec2c1-2009-4a4e-8305-ebffc695580c.png" Id="Ra56d28eda21048c9" /></Relationships>
</file>