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cc1a95a1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4fe1d92eb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Whiterocks,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5a2d34ea0463b" /><Relationship Type="http://schemas.openxmlformats.org/officeDocument/2006/relationships/numbering" Target="/word/numbering.xml" Id="R9dcb1dcf5b7a4ddc" /><Relationship Type="http://schemas.openxmlformats.org/officeDocument/2006/relationships/settings" Target="/word/settings.xml" Id="Rcaa99ec1b9874ff9" /><Relationship Type="http://schemas.openxmlformats.org/officeDocument/2006/relationships/image" Target="/word/media/554fa1e8-4119-4edc-b28f-d7bf9824d47f.png" Id="R16c4fe1d92eb424d" /></Relationships>
</file>