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16d13254f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c9869ebb8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a71f1f1e34b46" /><Relationship Type="http://schemas.openxmlformats.org/officeDocument/2006/relationships/numbering" Target="/word/numbering.xml" Id="R52d0b989294e4c6b" /><Relationship Type="http://schemas.openxmlformats.org/officeDocument/2006/relationships/settings" Target="/word/settings.xml" Id="Rf86f4662e225480f" /><Relationship Type="http://schemas.openxmlformats.org/officeDocument/2006/relationships/image" Target="/word/media/70457ef7-7915-4d86-a324-ed505deb63ad.png" Id="Rb94c9869ebb847a8" /></Relationships>
</file>