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62905186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38252e9a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Whitesboro-Burleigh,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966c2950c49e9" /><Relationship Type="http://schemas.openxmlformats.org/officeDocument/2006/relationships/numbering" Target="/word/numbering.xml" Id="R4cb612ba6cc547e0" /><Relationship Type="http://schemas.openxmlformats.org/officeDocument/2006/relationships/settings" Target="/word/settings.xml" Id="Rb65a458d8cec441e" /><Relationship Type="http://schemas.openxmlformats.org/officeDocument/2006/relationships/image" Target="/word/media/64c9ae7b-0da5-4a65-844a-6f9befcb8cd3.png" Id="Rc5638252e9a54586" /></Relationships>
</file>