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3752c288a84f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7a826375fc43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Whiteston,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d311a280974ec9" /><Relationship Type="http://schemas.openxmlformats.org/officeDocument/2006/relationships/numbering" Target="/word/numbering.xml" Id="Ra755fbeffd0742a5" /><Relationship Type="http://schemas.openxmlformats.org/officeDocument/2006/relationships/settings" Target="/word/settings.xml" Id="Ra7366311962344eb" /><Relationship Type="http://schemas.openxmlformats.org/officeDocument/2006/relationships/image" Target="/word/media/a52c5e4d-a850-4802-8dd9-14b308ecc9d9.png" Id="R687a826375fc4301" /></Relationships>
</file>