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9ead9e60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083ea8bb9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Whitestone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666efdf7402a" /><Relationship Type="http://schemas.openxmlformats.org/officeDocument/2006/relationships/numbering" Target="/word/numbering.xml" Id="Rc4405e98b5e24e1b" /><Relationship Type="http://schemas.openxmlformats.org/officeDocument/2006/relationships/settings" Target="/word/settings.xml" Id="Reb868a043f8f4106" /><Relationship Type="http://schemas.openxmlformats.org/officeDocument/2006/relationships/image" Target="/word/media/4042d524-65f2-49a7-a04c-156170abc52c.png" Id="Rd09083ea8bb94695" /></Relationships>
</file>