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abf9bc37a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37822261c549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Whitlock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634446c8547dc" /><Relationship Type="http://schemas.openxmlformats.org/officeDocument/2006/relationships/numbering" Target="/word/numbering.xml" Id="R46f52bbf59c24ad1" /><Relationship Type="http://schemas.openxmlformats.org/officeDocument/2006/relationships/settings" Target="/word/settings.xml" Id="R8f546c6d3ac94dda" /><Relationship Type="http://schemas.openxmlformats.org/officeDocument/2006/relationships/image" Target="/word/media/3f1dd3c6-f6c1-4bc7-95c4-d25891dec3fb.png" Id="Rd337822261c54946" /></Relationships>
</file>