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e8fe47e2c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cf993698c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Whitpain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bec22c74b4c30" /><Relationship Type="http://schemas.openxmlformats.org/officeDocument/2006/relationships/numbering" Target="/word/numbering.xml" Id="Rf2dff75a93f34098" /><Relationship Type="http://schemas.openxmlformats.org/officeDocument/2006/relationships/settings" Target="/word/settings.xml" Id="Rafa300a6c335442c" /><Relationship Type="http://schemas.openxmlformats.org/officeDocument/2006/relationships/image" Target="/word/media/7a7d3132-da35-4452-ba8e-255fa460fc48.png" Id="R2d7cf993698c4d3f" /></Relationships>
</file>