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708c7dbed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f3da13d1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Whittenton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bf0d2e2634d94" /><Relationship Type="http://schemas.openxmlformats.org/officeDocument/2006/relationships/numbering" Target="/word/numbering.xml" Id="R83e97b9c1bc64f06" /><Relationship Type="http://schemas.openxmlformats.org/officeDocument/2006/relationships/settings" Target="/word/settings.xml" Id="Rf59abe6886ae47b4" /><Relationship Type="http://schemas.openxmlformats.org/officeDocument/2006/relationships/image" Target="/word/media/456bdb3a-d0d8-4833-aaf4-81e56b63c283.png" Id="R796f3da13d174405" /></Relationships>
</file>