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1ffc1551b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e2530c6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40eaf8ef48e5" /><Relationship Type="http://schemas.openxmlformats.org/officeDocument/2006/relationships/numbering" Target="/word/numbering.xml" Id="R18b60cbce55547ff" /><Relationship Type="http://schemas.openxmlformats.org/officeDocument/2006/relationships/settings" Target="/word/settings.xml" Id="R4e3aa024a4304051" /><Relationship Type="http://schemas.openxmlformats.org/officeDocument/2006/relationships/image" Target="/word/media/36b5d231-f313-4d50-b944-1986768f47b5.png" Id="R6e65e2530c6d4f98" /></Relationships>
</file>