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f281bb075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a6087b548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Wilburn,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5d91e22bf4bb5" /><Relationship Type="http://schemas.openxmlformats.org/officeDocument/2006/relationships/numbering" Target="/word/numbering.xml" Id="R55f4c7edd1f84403" /><Relationship Type="http://schemas.openxmlformats.org/officeDocument/2006/relationships/settings" Target="/word/settings.xml" Id="R550a0ad36d2c46be" /><Relationship Type="http://schemas.openxmlformats.org/officeDocument/2006/relationships/image" Target="/word/media/98030b2a-e365-4a75-af06-ddf188bbc577.png" Id="Rff5a6087b5484fcf" /></Relationships>
</file>