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d0c7956c0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a49e5e56b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Wilderness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165601d87495b" /><Relationship Type="http://schemas.openxmlformats.org/officeDocument/2006/relationships/numbering" Target="/word/numbering.xml" Id="R0ea923d9f9224dd8" /><Relationship Type="http://schemas.openxmlformats.org/officeDocument/2006/relationships/settings" Target="/word/settings.xml" Id="R7e024f66cb254580" /><Relationship Type="http://schemas.openxmlformats.org/officeDocument/2006/relationships/image" Target="/word/media/8848fb8a-0536-4629-b6c3-e96786518f24.png" Id="R64fa49e5e56b415a" /></Relationships>
</file>