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309c3b7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107caf06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b2863c63e492e" /><Relationship Type="http://schemas.openxmlformats.org/officeDocument/2006/relationships/numbering" Target="/word/numbering.xml" Id="Re2e011b30490458b" /><Relationship Type="http://schemas.openxmlformats.org/officeDocument/2006/relationships/settings" Target="/word/settings.xml" Id="Ra63d0ef90bca449b" /><Relationship Type="http://schemas.openxmlformats.org/officeDocument/2006/relationships/image" Target="/word/media/4309d61f-3c80-4b20-836e-6ac22d14e519.png" Id="Rb3d107caf06d4cae" /></Relationships>
</file>