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2d871c697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fdd759b9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Wilhites,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54ace33e4d3f" /><Relationship Type="http://schemas.openxmlformats.org/officeDocument/2006/relationships/numbering" Target="/word/numbering.xml" Id="Rb29dfa82aa484d00" /><Relationship Type="http://schemas.openxmlformats.org/officeDocument/2006/relationships/settings" Target="/word/settings.xml" Id="R0bc9662353be45a2" /><Relationship Type="http://schemas.openxmlformats.org/officeDocument/2006/relationships/image" Target="/word/media/9754ceef-e8bc-4307-a03b-48a1054be201.png" Id="R128fdd759b914fc4" /></Relationships>
</file>