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2e74f88544c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6b62f8b0a0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Williamsburg Manor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f0be1760a413f" /><Relationship Type="http://schemas.openxmlformats.org/officeDocument/2006/relationships/numbering" Target="/word/numbering.xml" Id="R3d0462ff46e4441c" /><Relationship Type="http://schemas.openxmlformats.org/officeDocument/2006/relationships/settings" Target="/word/settings.xml" Id="R262ab47c095d4d6f" /><Relationship Type="http://schemas.openxmlformats.org/officeDocument/2006/relationships/image" Target="/word/media/ef597b26-4e2a-4782-a0bf-c8710a3487d6.png" Id="Rd86b62f8b0a044c7" /></Relationships>
</file>