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1b890e136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16f7e378c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82d16b9e346f6" /><Relationship Type="http://schemas.openxmlformats.org/officeDocument/2006/relationships/numbering" Target="/word/numbering.xml" Id="Ra305d4367c6e4c8d" /><Relationship Type="http://schemas.openxmlformats.org/officeDocument/2006/relationships/settings" Target="/word/settings.xml" Id="R79a50cabf1904a04" /><Relationship Type="http://schemas.openxmlformats.org/officeDocument/2006/relationships/image" Target="/word/media/e17e34e8-339f-49e6-a879-2a4d95669337.png" Id="R01a16f7e378c4faf" /></Relationships>
</file>