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ca7ce64f8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f495a755a7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Willowton,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4c51edf794b58" /><Relationship Type="http://schemas.openxmlformats.org/officeDocument/2006/relationships/numbering" Target="/word/numbering.xml" Id="R025fcf76634c4576" /><Relationship Type="http://schemas.openxmlformats.org/officeDocument/2006/relationships/settings" Target="/word/settings.xml" Id="R69a496c1d40648a7" /><Relationship Type="http://schemas.openxmlformats.org/officeDocument/2006/relationships/image" Target="/word/media/0b7adf70-a8d7-4813-b129-13c8909ac48b.png" Id="Rb8f495a755a74486" /></Relationships>
</file>