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2f1428e65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52f9d046a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6231d4b04cf7" /><Relationship Type="http://schemas.openxmlformats.org/officeDocument/2006/relationships/numbering" Target="/word/numbering.xml" Id="R8fdbdbea416c4a35" /><Relationship Type="http://schemas.openxmlformats.org/officeDocument/2006/relationships/settings" Target="/word/settings.xml" Id="R0b171103d3f54095" /><Relationship Type="http://schemas.openxmlformats.org/officeDocument/2006/relationships/image" Target="/word/media/795b2131-02a5-4ccc-a42d-f4d7c2a8b077.png" Id="Re9852f9d046a423b" /></Relationships>
</file>