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ac87ddde4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2fa3842c5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Creek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7b3c6bdc14be3" /><Relationship Type="http://schemas.openxmlformats.org/officeDocument/2006/relationships/numbering" Target="/word/numbering.xml" Id="R9338dcff536c4924" /><Relationship Type="http://schemas.openxmlformats.org/officeDocument/2006/relationships/settings" Target="/word/settings.xml" Id="Rc0261378fd0d4ebf" /><Relationship Type="http://schemas.openxmlformats.org/officeDocument/2006/relationships/image" Target="/word/media/72cb92f0-85dc-48d7-b88a-3174a2c49354.png" Id="R41e2fa3842c54c0b" /></Relationships>
</file>