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2f48b6437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b9e8d65fd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River,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4387c07b2493e" /><Relationship Type="http://schemas.openxmlformats.org/officeDocument/2006/relationships/numbering" Target="/word/numbering.xml" Id="R151ea6eb305b4598" /><Relationship Type="http://schemas.openxmlformats.org/officeDocument/2006/relationships/settings" Target="/word/settings.xml" Id="R4a076f9ad9d44af7" /><Relationship Type="http://schemas.openxmlformats.org/officeDocument/2006/relationships/image" Target="/word/media/7facb0b9-9585-4068-a02a-2d9f8d4b980c.png" Id="R39eb9e8d65fd47c0" /></Relationships>
</file>