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fd2e65cc2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63db7b6c9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b07b127fd4fcc" /><Relationship Type="http://schemas.openxmlformats.org/officeDocument/2006/relationships/numbering" Target="/word/numbering.xml" Id="R2a6cccf73b2d4040" /><Relationship Type="http://schemas.openxmlformats.org/officeDocument/2006/relationships/settings" Target="/word/settings.xml" Id="R38c21d5044ba486b" /><Relationship Type="http://schemas.openxmlformats.org/officeDocument/2006/relationships/image" Target="/word/media/7c6ac95d-81bc-4aa2-8271-8c706d473733.png" Id="R7ef63db7b6c94f0d" /></Relationships>
</file>