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d6a937e38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a01cd9ebe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Court,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8bbd257ee4f2c" /><Relationship Type="http://schemas.openxmlformats.org/officeDocument/2006/relationships/numbering" Target="/word/numbering.xml" Id="R75e6480c3f194728" /><Relationship Type="http://schemas.openxmlformats.org/officeDocument/2006/relationships/settings" Target="/word/settings.xml" Id="R6a8653503e0c4197" /><Relationship Type="http://schemas.openxmlformats.org/officeDocument/2006/relationships/image" Target="/word/media/956aba72-30c5-4463-9a1a-e0ad28bf4dc6.png" Id="R23aa01cd9ebe4584" /></Relationships>
</file>