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352eb4787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5e905b28b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Lake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5de894fe94a8a" /><Relationship Type="http://schemas.openxmlformats.org/officeDocument/2006/relationships/numbering" Target="/word/numbering.xml" Id="R782a2f18dfba42e7" /><Relationship Type="http://schemas.openxmlformats.org/officeDocument/2006/relationships/settings" Target="/word/settings.xml" Id="R82f57b1f43e74fb1" /><Relationship Type="http://schemas.openxmlformats.org/officeDocument/2006/relationships/image" Target="/word/media/b3102c6d-925c-4362-980b-71ae3a3e4b1f.png" Id="Rba75e905b28b43cb" /></Relationships>
</file>