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1aeddf47c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44c2850c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fe8c38c324f6a" /><Relationship Type="http://schemas.openxmlformats.org/officeDocument/2006/relationships/numbering" Target="/word/numbering.xml" Id="Rac93d685afcd4980" /><Relationship Type="http://schemas.openxmlformats.org/officeDocument/2006/relationships/settings" Target="/word/settings.xml" Id="Ra0ce9eaa5e01464c" /><Relationship Type="http://schemas.openxmlformats.org/officeDocument/2006/relationships/image" Target="/word/media/b49f83fa-933b-4820-8fc2-7edfc243af29.png" Id="Rd8a44c2850cb4845" /></Relationships>
</file>