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66f74be2b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850a94d8f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Winnetonka,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d0047b7ab45b6" /><Relationship Type="http://schemas.openxmlformats.org/officeDocument/2006/relationships/numbering" Target="/word/numbering.xml" Id="Ra1ecf4a66bce4951" /><Relationship Type="http://schemas.openxmlformats.org/officeDocument/2006/relationships/settings" Target="/word/settings.xml" Id="Rbf7faf8f726948e3" /><Relationship Type="http://schemas.openxmlformats.org/officeDocument/2006/relationships/image" Target="/word/media/fc69b9ec-fa94-4cb5-ae7d-4ecb26882e83.png" Id="Rfa2850a94d8f4a52" /></Relationships>
</file>