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9a8d4e1a7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5d6195b0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Winschester Lane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203e36184a4f" /><Relationship Type="http://schemas.openxmlformats.org/officeDocument/2006/relationships/numbering" Target="/word/numbering.xml" Id="Rc8bf5df87f23452f" /><Relationship Type="http://schemas.openxmlformats.org/officeDocument/2006/relationships/settings" Target="/word/settings.xml" Id="R3119a2670e0c4822" /><Relationship Type="http://schemas.openxmlformats.org/officeDocument/2006/relationships/image" Target="/word/media/d08aa3fe-b6c3-4a94-bb40-36f90d13011f.png" Id="R8505d6195b0d40d2" /></Relationships>
</file>