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cfac85b3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e0975f8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Winterthur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08f56a104b75" /><Relationship Type="http://schemas.openxmlformats.org/officeDocument/2006/relationships/numbering" Target="/word/numbering.xml" Id="R80e63ec7c7144e85" /><Relationship Type="http://schemas.openxmlformats.org/officeDocument/2006/relationships/settings" Target="/word/settings.xml" Id="R4a32907b143b4f9d" /><Relationship Type="http://schemas.openxmlformats.org/officeDocument/2006/relationships/image" Target="/word/media/bca37880-6515-4228-92a6-4bc1f2ae70ad.png" Id="R4636e0975f8f451c" /></Relationships>
</file>