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b12d58ee0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b262ddab3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Winterwarm,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cde40fdfd4593" /><Relationship Type="http://schemas.openxmlformats.org/officeDocument/2006/relationships/numbering" Target="/word/numbering.xml" Id="R8d4071e372b242d6" /><Relationship Type="http://schemas.openxmlformats.org/officeDocument/2006/relationships/settings" Target="/word/settings.xml" Id="Rfdac7c372d1f49bc" /><Relationship Type="http://schemas.openxmlformats.org/officeDocument/2006/relationships/image" Target="/word/media/ad7022ef-792e-46e1-94b1-6fe63a53115c.png" Id="R5f0b262ddab34455" /></Relationships>
</file>