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fb84e11f3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8aedc6a27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Winton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76545c7e8416a" /><Relationship Type="http://schemas.openxmlformats.org/officeDocument/2006/relationships/numbering" Target="/word/numbering.xml" Id="R4f9cf8a022604fc5" /><Relationship Type="http://schemas.openxmlformats.org/officeDocument/2006/relationships/settings" Target="/word/settings.xml" Id="Ra2b5fd79ded249c6" /><Relationship Type="http://schemas.openxmlformats.org/officeDocument/2006/relationships/image" Target="/word/media/68a776ac-c980-4941-97dc-0577414bca5b.png" Id="Ree88aedc6a274937" /></Relationships>
</file>