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133a43268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b30440b3c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Wireton,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a2803889547bf" /><Relationship Type="http://schemas.openxmlformats.org/officeDocument/2006/relationships/numbering" Target="/word/numbering.xml" Id="R4f2d038fccd74f0f" /><Relationship Type="http://schemas.openxmlformats.org/officeDocument/2006/relationships/settings" Target="/word/settings.xml" Id="R1f41fdf169364049" /><Relationship Type="http://schemas.openxmlformats.org/officeDocument/2006/relationships/image" Target="/word/media/e2d6ef00-74bf-414b-b163-fe886f64fbea.png" Id="R763b30440b3c46c9" /></Relationships>
</file>